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5B" w:rsidRDefault="00FA715B" w:rsidP="00FA71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FA71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Объявление о банкротстве </w:t>
      </w:r>
    </w:p>
    <w:p w:rsidR="00FA715B" w:rsidRPr="00FA715B" w:rsidRDefault="00FA715B" w:rsidP="00FA71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A7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НКБ «РАДИОТЕХБАНК»</w:t>
      </w:r>
    </w:p>
    <w:p w:rsidR="00FA715B" w:rsidRPr="00FA715B" w:rsidRDefault="00FA715B" w:rsidP="00FA7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Нижегородской области, резолютивная часть которого объявлена 19 марта 2019 г., по делу № А43-6209/2019 Публичное акционерное общество Нижегородский коммерческий банк «РАДИОТЕХБАНК» (ПАО НКБ «РАДИОТЕХБАНК»), зарегистрированное по адресу: 603155, г. Нижний Новгород, ул. Максима Горького, д. 262, пом. П4, ОГРН 1025200001001, ИНН 5261005926, признано несостоятельным (банкротом) и в отношении него открыто конкурсное производство в соответствии с Федеральным законом от 26 октября 2002 г. № 127-ФЗ «О несостоятельности (банкротстве)».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19 марта 2020 г.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вкладчиков,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«Вестник Банка России».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вкладчики,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вкладчика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адресам: 127055, г. Москва, ул. Лесная, д. 59, стр. 2 и 603155, г. Нижний Новгород, ул. Максима Горького, д. 262, пом. П4.</w:t>
      </w:r>
    </w:p>
    <w:p w:rsidR="00FA715B" w:rsidRPr="00FA715B" w:rsidRDefault="00FA715B" w:rsidP="00FA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направив запрос на электронную почту: </w:t>
      </w:r>
      <w:hyperlink r:id="rId7" w:history="1">
        <w:r w:rsidRPr="00FA715B">
          <w:rPr>
            <w:rFonts w:ascii="Times New Roman" w:eastAsia="Times New Roman" w:hAnsi="Times New Roman" w:cs="Times New Roman"/>
            <w:color w:val="27509B"/>
            <w:sz w:val="26"/>
            <w:szCs w:val="26"/>
            <w:u w:val="single"/>
            <w:lang w:eastAsia="ru-RU"/>
          </w:rPr>
          <w:t>https://www.asv.org.ru/contacts/feedback/choise.php</w:t>
        </w:r>
      </w:hyperlink>
      <w:r w:rsidRPr="00FA71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40D49" w:rsidRPr="00FA715B" w:rsidRDefault="00840D49" w:rsidP="00FA715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40D49" w:rsidRPr="00FA71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D7" w:rsidRDefault="003108D7" w:rsidP="00FA715B">
      <w:pPr>
        <w:spacing w:after="0" w:line="240" w:lineRule="auto"/>
      </w:pPr>
      <w:r>
        <w:separator/>
      </w:r>
    </w:p>
  </w:endnote>
  <w:endnote w:type="continuationSeparator" w:id="0">
    <w:p w:rsidR="003108D7" w:rsidRDefault="003108D7" w:rsidP="00FA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775960"/>
      <w:docPartObj>
        <w:docPartGallery w:val="Page Numbers (Bottom of Page)"/>
        <w:docPartUnique/>
      </w:docPartObj>
    </w:sdtPr>
    <w:sdtContent>
      <w:p w:rsidR="00FA715B" w:rsidRDefault="00FA71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715B" w:rsidRDefault="00FA71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D7" w:rsidRDefault="003108D7" w:rsidP="00FA715B">
      <w:pPr>
        <w:spacing w:after="0" w:line="240" w:lineRule="auto"/>
      </w:pPr>
      <w:r>
        <w:separator/>
      </w:r>
    </w:p>
  </w:footnote>
  <w:footnote w:type="continuationSeparator" w:id="0">
    <w:p w:rsidR="003108D7" w:rsidRDefault="003108D7" w:rsidP="00FA7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5B"/>
    <w:rsid w:val="003108D7"/>
    <w:rsid w:val="00840D49"/>
    <w:rsid w:val="00F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15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FA715B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FA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A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715B"/>
  </w:style>
  <w:style w:type="paragraph" w:styleId="a7">
    <w:name w:val="footer"/>
    <w:basedOn w:val="a"/>
    <w:link w:val="a8"/>
    <w:uiPriority w:val="99"/>
    <w:unhideWhenUsed/>
    <w:rsid w:val="00FA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15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FA715B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FA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A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715B"/>
  </w:style>
  <w:style w:type="paragraph" w:styleId="a7">
    <w:name w:val="footer"/>
    <w:basedOn w:val="a"/>
    <w:link w:val="a8"/>
    <w:uiPriority w:val="99"/>
    <w:unhideWhenUsed/>
    <w:rsid w:val="00FA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62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72059783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v.org.ru/contacts/feedback/choi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2019-04-10T13:26:00Z</dcterms:created>
  <dcterms:modified xsi:type="dcterms:W3CDTF">2019-04-10T13:27:00Z</dcterms:modified>
</cp:coreProperties>
</file>