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E0A07" w14:textId="1FA45C40" w:rsidR="008F16E1" w:rsidRDefault="00A256D7" w:rsidP="00A256D7">
      <w:pPr>
        <w:tabs>
          <w:tab w:val="left" w:pos="4026"/>
          <w:tab w:val="center" w:pos="5457"/>
        </w:tabs>
        <w:spacing w:line="360" w:lineRule="auto"/>
        <w:ind w:firstLine="709"/>
        <w:rPr>
          <w:rFonts w:eastAsia="Times New Roman"/>
          <w:kern w:val="36"/>
          <w:sz w:val="28"/>
          <w:szCs w:val="28"/>
        </w:rPr>
      </w:pPr>
      <w:r>
        <w:rPr>
          <w:sz w:val="28"/>
          <w:szCs w:val="28"/>
        </w:rPr>
        <w:tab/>
      </w:r>
      <w:r w:rsidR="002965F5" w:rsidRPr="000D42F0">
        <w:rPr>
          <w:sz w:val="28"/>
          <w:szCs w:val="28"/>
        </w:rPr>
        <w:t>Объявление</w:t>
      </w:r>
    </w:p>
    <w:p w14:paraId="09C360C0" w14:textId="77777777" w:rsidR="008F16E1" w:rsidRDefault="008F16E1" w:rsidP="008F16E1">
      <w:pPr>
        <w:spacing w:line="360" w:lineRule="auto"/>
        <w:ind w:firstLine="709"/>
        <w:jc w:val="center"/>
        <w:rPr>
          <w:rFonts w:eastAsia="Times New Roman"/>
          <w:kern w:val="36"/>
          <w:sz w:val="28"/>
          <w:szCs w:val="28"/>
        </w:rPr>
      </w:pPr>
    </w:p>
    <w:p w14:paraId="5126527E" w14:textId="4EA922B9" w:rsidR="00DF6575" w:rsidRDefault="00DF6575" w:rsidP="00A256D7">
      <w:pPr>
        <w:spacing w:line="360" w:lineRule="auto"/>
        <w:ind w:right="140" w:firstLine="709"/>
        <w:jc w:val="both"/>
        <w:rPr>
          <w:sz w:val="28"/>
          <w:szCs w:val="28"/>
        </w:rPr>
      </w:pPr>
      <w:r w:rsidRPr="000A104C">
        <w:rPr>
          <w:sz w:val="28"/>
          <w:szCs w:val="28"/>
        </w:rPr>
        <w:t xml:space="preserve">Временная администрация по управлению кредитной организацией </w:t>
      </w:r>
      <w:r>
        <w:rPr>
          <w:sz w:val="28"/>
          <w:szCs w:val="28"/>
        </w:rPr>
        <w:t>Банк развития и модернизации промышленности</w:t>
      </w:r>
      <w:r w:rsidRPr="000A104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акционерное </w:t>
      </w:r>
      <w:proofErr w:type="gramStart"/>
      <w:r>
        <w:rPr>
          <w:sz w:val="28"/>
          <w:szCs w:val="28"/>
        </w:rPr>
        <w:t>общество</w:t>
      </w:r>
      <w:r w:rsidRPr="000A104C">
        <w:rPr>
          <w:sz w:val="28"/>
          <w:szCs w:val="28"/>
        </w:rPr>
        <w:t>)</w:t>
      </w:r>
      <w:bookmarkStart w:id="0" w:name="_GoBack"/>
      <w:bookmarkEnd w:id="0"/>
      <w:r w:rsidRPr="000A1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</w:t>
      </w:r>
      <w:r w:rsidRPr="000A104C">
        <w:rPr>
          <w:sz w:val="28"/>
          <w:szCs w:val="28"/>
        </w:rPr>
        <w:t>(ОГРН 102</w:t>
      </w:r>
      <w:r>
        <w:rPr>
          <w:sz w:val="28"/>
          <w:szCs w:val="28"/>
        </w:rPr>
        <w:t>7739153573</w:t>
      </w:r>
      <w:r w:rsidRPr="000A104C">
        <w:rPr>
          <w:sz w:val="28"/>
          <w:szCs w:val="28"/>
        </w:rPr>
        <w:t xml:space="preserve">; ИНН </w:t>
      </w:r>
      <w:r>
        <w:rPr>
          <w:sz w:val="28"/>
          <w:szCs w:val="28"/>
        </w:rPr>
        <w:t>7722022528</w:t>
      </w:r>
      <w:r w:rsidRPr="000A104C">
        <w:rPr>
          <w:sz w:val="28"/>
          <w:szCs w:val="28"/>
        </w:rPr>
        <w:t xml:space="preserve">), назначенная приказом Банка России </w:t>
      </w:r>
      <w:r>
        <w:rPr>
          <w:sz w:val="28"/>
          <w:szCs w:val="28"/>
        </w:rPr>
        <w:t xml:space="preserve">                        </w:t>
      </w:r>
      <w:r w:rsidRPr="000A104C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0A104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0A104C">
        <w:rPr>
          <w:sz w:val="28"/>
          <w:szCs w:val="28"/>
        </w:rPr>
        <w:t xml:space="preserve"> 2026 г</w:t>
      </w:r>
      <w:r w:rsidR="00A256D7">
        <w:rPr>
          <w:sz w:val="28"/>
          <w:szCs w:val="28"/>
        </w:rPr>
        <w:t>ода</w:t>
      </w:r>
      <w:r w:rsidRPr="000A104C">
        <w:rPr>
          <w:sz w:val="28"/>
          <w:szCs w:val="28"/>
        </w:rPr>
        <w:t xml:space="preserve"> № </w:t>
      </w:r>
      <w:r w:rsidRPr="00660839">
        <w:rPr>
          <w:sz w:val="28"/>
          <w:szCs w:val="28"/>
        </w:rPr>
        <w:t>ОД-</w:t>
      </w:r>
      <w:r w:rsidR="00660839" w:rsidRPr="00660839">
        <w:rPr>
          <w:sz w:val="28"/>
          <w:szCs w:val="28"/>
        </w:rPr>
        <w:t>640</w:t>
      </w:r>
      <w:r w:rsidRPr="00660839">
        <w:rPr>
          <w:sz w:val="28"/>
          <w:szCs w:val="28"/>
        </w:rPr>
        <w:t>,</w:t>
      </w:r>
      <w:r w:rsidRPr="001669DE">
        <w:rPr>
          <w:sz w:val="28"/>
          <w:szCs w:val="28"/>
        </w:rPr>
        <w:t xml:space="preserve"> извещает</w:t>
      </w:r>
      <w:r>
        <w:rPr>
          <w:sz w:val="28"/>
          <w:szCs w:val="28"/>
        </w:rPr>
        <w:t xml:space="preserve"> кредиторов о возможности предъявления своих требований в соответствии с пунктом 18 статьи 189.32 Федерального закона от 26 октября 2002 г</w:t>
      </w:r>
      <w:r w:rsidR="00A256D7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127-ФЗ «О несостоятельности (банкротстве)» по следующим адресам:</w:t>
      </w:r>
    </w:p>
    <w:p w14:paraId="4637810B" w14:textId="1EB5A14A" w:rsidR="00DF6575" w:rsidRPr="000A104C" w:rsidRDefault="00DF6575" w:rsidP="00A256D7">
      <w:pPr>
        <w:spacing w:line="360" w:lineRule="auto"/>
        <w:ind w:firstLine="709"/>
        <w:jc w:val="both"/>
        <w:rPr>
          <w:sz w:val="28"/>
          <w:szCs w:val="28"/>
        </w:rPr>
      </w:pPr>
      <w:r w:rsidRPr="000A104C">
        <w:rPr>
          <w:sz w:val="28"/>
          <w:szCs w:val="28"/>
        </w:rPr>
        <w:t>-</w:t>
      </w:r>
      <w:r w:rsidR="00A256D7">
        <w:rPr>
          <w:sz w:val="28"/>
          <w:szCs w:val="28"/>
        </w:rPr>
        <w:t xml:space="preserve"> </w:t>
      </w:r>
      <w:r>
        <w:rPr>
          <w:sz w:val="28"/>
          <w:szCs w:val="28"/>
        </w:rPr>
        <w:t>123557</w:t>
      </w:r>
      <w:r w:rsidRPr="000A104C">
        <w:rPr>
          <w:sz w:val="28"/>
          <w:szCs w:val="28"/>
        </w:rPr>
        <w:t>,</w:t>
      </w:r>
      <w:r w:rsidR="007930C4">
        <w:rPr>
          <w:sz w:val="28"/>
          <w:szCs w:val="28"/>
        </w:rPr>
        <w:t xml:space="preserve"> </w:t>
      </w:r>
      <w:r w:rsidRPr="000A104C">
        <w:rPr>
          <w:sz w:val="28"/>
          <w:szCs w:val="28"/>
        </w:rPr>
        <w:t xml:space="preserve">г. Москва,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Климашкина</w:t>
      </w:r>
      <w:proofErr w:type="spellEnd"/>
      <w:r w:rsidRPr="000A104C">
        <w:rPr>
          <w:sz w:val="28"/>
          <w:szCs w:val="28"/>
        </w:rPr>
        <w:t>, д. 2</w:t>
      </w:r>
      <w:r>
        <w:rPr>
          <w:sz w:val="28"/>
          <w:szCs w:val="28"/>
        </w:rPr>
        <w:t>1</w:t>
      </w:r>
      <w:r w:rsidRPr="000A104C">
        <w:rPr>
          <w:sz w:val="28"/>
          <w:szCs w:val="28"/>
        </w:rPr>
        <w:t>, стр. 1;</w:t>
      </w:r>
    </w:p>
    <w:p w14:paraId="5A5E5198" w14:textId="38F94B1B" w:rsidR="00DF6575" w:rsidRPr="005472FC" w:rsidRDefault="00DF6575" w:rsidP="00A256D7">
      <w:pPr>
        <w:spacing w:line="360" w:lineRule="auto"/>
        <w:ind w:right="140" w:firstLine="709"/>
        <w:jc w:val="both"/>
        <w:rPr>
          <w:sz w:val="28"/>
          <w:szCs w:val="28"/>
        </w:rPr>
      </w:pPr>
      <w:r w:rsidRPr="000A104C">
        <w:rPr>
          <w:sz w:val="28"/>
          <w:szCs w:val="28"/>
        </w:rPr>
        <w:t>-</w:t>
      </w:r>
      <w:r w:rsidR="00A256D7">
        <w:rPr>
          <w:sz w:val="28"/>
          <w:szCs w:val="28"/>
        </w:rPr>
        <w:t xml:space="preserve"> </w:t>
      </w:r>
      <w:r w:rsidRPr="000A104C">
        <w:rPr>
          <w:sz w:val="28"/>
          <w:szCs w:val="28"/>
        </w:rPr>
        <w:t>109992,</w:t>
      </w:r>
      <w:r w:rsidR="00A256D7">
        <w:rPr>
          <w:sz w:val="28"/>
          <w:szCs w:val="28"/>
        </w:rPr>
        <w:t xml:space="preserve"> </w:t>
      </w:r>
      <w:r w:rsidRPr="000A104C">
        <w:rPr>
          <w:sz w:val="28"/>
          <w:szCs w:val="28"/>
        </w:rPr>
        <w:t xml:space="preserve">г. Москва, Бокс №1312, ГК АСВ, временная администрация                                                   </w:t>
      </w:r>
      <w:r w:rsidR="00A256D7">
        <w:rPr>
          <w:sz w:val="28"/>
          <w:szCs w:val="28"/>
        </w:rPr>
        <w:t xml:space="preserve">по управлению кредитной организацией </w:t>
      </w:r>
      <w:r w:rsidR="00A256D7">
        <w:rPr>
          <w:sz w:val="28"/>
          <w:szCs w:val="28"/>
        </w:rPr>
        <w:t>Банк развития и модернизации промышленности</w:t>
      </w:r>
      <w:r w:rsidR="00A256D7" w:rsidRPr="000A104C">
        <w:rPr>
          <w:sz w:val="28"/>
          <w:szCs w:val="28"/>
        </w:rPr>
        <w:t xml:space="preserve"> (</w:t>
      </w:r>
      <w:r w:rsidR="00A256D7">
        <w:rPr>
          <w:sz w:val="28"/>
          <w:szCs w:val="28"/>
        </w:rPr>
        <w:t>акционерное общество</w:t>
      </w:r>
      <w:r w:rsidR="00A256D7" w:rsidRPr="000A104C">
        <w:rPr>
          <w:sz w:val="28"/>
          <w:szCs w:val="28"/>
        </w:rPr>
        <w:t>)</w:t>
      </w:r>
      <w:r w:rsidR="00A256D7">
        <w:rPr>
          <w:sz w:val="28"/>
          <w:szCs w:val="28"/>
        </w:rPr>
        <w:t>.</w:t>
      </w:r>
    </w:p>
    <w:p w14:paraId="019C49E3" w14:textId="0B2CCFA3" w:rsidR="00FC0345" w:rsidRPr="005472FC" w:rsidRDefault="00FC0345" w:rsidP="00A256D7">
      <w:pPr>
        <w:spacing w:line="360" w:lineRule="auto"/>
        <w:ind w:firstLine="709"/>
        <w:jc w:val="both"/>
        <w:rPr>
          <w:sz w:val="28"/>
          <w:szCs w:val="28"/>
        </w:rPr>
      </w:pPr>
    </w:p>
    <w:sectPr w:rsidR="00FC0345" w:rsidRPr="005472FC" w:rsidSect="005472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125C09"/>
    <w:rsid w:val="001669DE"/>
    <w:rsid w:val="001B2A51"/>
    <w:rsid w:val="001D6F59"/>
    <w:rsid w:val="002965F5"/>
    <w:rsid w:val="00361CD2"/>
    <w:rsid w:val="003907B4"/>
    <w:rsid w:val="004606F3"/>
    <w:rsid w:val="004A3FCA"/>
    <w:rsid w:val="00517DE3"/>
    <w:rsid w:val="005472FC"/>
    <w:rsid w:val="005E6384"/>
    <w:rsid w:val="0060137A"/>
    <w:rsid w:val="006140BA"/>
    <w:rsid w:val="00660839"/>
    <w:rsid w:val="006F0451"/>
    <w:rsid w:val="007930C4"/>
    <w:rsid w:val="008217FE"/>
    <w:rsid w:val="00840C79"/>
    <w:rsid w:val="00865879"/>
    <w:rsid w:val="008F16E1"/>
    <w:rsid w:val="00921E45"/>
    <w:rsid w:val="009325FF"/>
    <w:rsid w:val="00A00F93"/>
    <w:rsid w:val="00A256D7"/>
    <w:rsid w:val="00A46F83"/>
    <w:rsid w:val="00AF6A2D"/>
    <w:rsid w:val="00C03757"/>
    <w:rsid w:val="00C46C73"/>
    <w:rsid w:val="00D24F0C"/>
    <w:rsid w:val="00D63293"/>
    <w:rsid w:val="00DF3708"/>
    <w:rsid w:val="00DF6575"/>
    <w:rsid w:val="00EA5DC8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953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Мыслина Наталья Алексеевна</cp:lastModifiedBy>
  <cp:revision>3</cp:revision>
  <dcterms:created xsi:type="dcterms:W3CDTF">2026-04-14T07:53:00Z</dcterms:created>
  <dcterms:modified xsi:type="dcterms:W3CDTF">2026-04-14T07:58:00Z</dcterms:modified>
</cp:coreProperties>
</file>